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A5E" w:rsidRPr="003E3005" w:rsidRDefault="00D30A5E" w:rsidP="00485F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РОДОВАЯ ОБЩИНА КОРЕННОГО МАЛОЧИСЛЕННОГО НАРОДА ИТЕЛЬМЕНОВ «ПАРЯЩИЙ СОКОЛ»</w:t>
      </w:r>
    </w:p>
    <w:p w:rsidR="00D30A5E" w:rsidRDefault="00D30A5E" w:rsidP="00485F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Детская гонка на собачьих упряжках Мин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качикаму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- 2022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F436C6" w:rsidRDefault="00D30A5E" w:rsidP="00485F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работы проекта проведены теоретические и практические мероприятия, темы которых касались детского ездового спорта, пропаганды здорового образа жизни. Проведены занятия об особенностях организма собак, их здоровья, так же уроки по поведению в лесу, о здоровом образе жизни. Участники проекта получили полный спектр знаний в ходе занятий и практических тренировок.</w:t>
      </w:r>
    </w:p>
    <w:p w:rsidR="00D30A5E" w:rsidRDefault="00D30A5E" w:rsidP="00485F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Деи имели возможность общения с ветеранами ездового спорта, увидеть старты участников – ветеранов ездового спорта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Берингии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30A5E" w:rsidRDefault="00D30A5E" w:rsidP="00485F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Живая экскурсионная программа в Природном парке.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07"/>
        <w:gridCol w:w="5006"/>
      </w:tblGrid>
      <w:tr w:rsidR="00D30A5E" w:rsidTr="00774E49">
        <w:tc>
          <w:tcPr>
            <w:tcW w:w="4626" w:type="dxa"/>
          </w:tcPr>
          <w:p w:rsidR="00D30A5E" w:rsidRDefault="00D30A5E" w:rsidP="00F43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F393C2" wp14:editId="27786680">
                  <wp:extent cx="3061253" cy="2689845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G_394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4895" cy="2693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9" w:type="dxa"/>
          </w:tcPr>
          <w:p w:rsidR="00D30A5E" w:rsidRDefault="00D30A5E" w:rsidP="00F43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F7C1FB" wp14:editId="11D9997F">
                  <wp:extent cx="2990693" cy="2297926"/>
                  <wp:effectExtent l="0" t="0" r="635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394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94" cy="2299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A5E" w:rsidTr="00774E49">
        <w:tc>
          <w:tcPr>
            <w:tcW w:w="4626" w:type="dxa"/>
          </w:tcPr>
          <w:p w:rsidR="00774E49" w:rsidRDefault="00774E49" w:rsidP="00F436C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A5E" w:rsidRDefault="00D30A5E" w:rsidP="00F43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C6AE84" wp14:editId="3521FB9C">
                  <wp:extent cx="3228230" cy="1925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3942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3466" cy="1929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9" w:type="dxa"/>
          </w:tcPr>
          <w:p w:rsidR="00D30A5E" w:rsidRDefault="00D30A5E" w:rsidP="00F43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3BCB90" wp14:editId="65FD2AAD">
                  <wp:extent cx="3291468" cy="1924216"/>
                  <wp:effectExtent l="0" t="0" r="444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_3943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7334" cy="192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4E49" w:rsidRPr="00774E49" w:rsidRDefault="00774E49" w:rsidP="00485FF8">
      <w:pPr>
        <w:pStyle w:val="a7"/>
        <w:ind w:left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E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Краткие характеристики реализации проекта:</w:t>
      </w:r>
    </w:p>
    <w:p w:rsidR="00774E49" w:rsidRPr="00302B09" w:rsidRDefault="00774E49" w:rsidP="00485FF8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проекта.</w:t>
      </w:r>
    </w:p>
    <w:p w:rsidR="00774E49" w:rsidRPr="00302B09" w:rsidRDefault="00774E49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было проведено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774E49" w:rsidRPr="00302B09" w:rsidRDefault="00774E49" w:rsidP="00485FF8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субсидии.</w:t>
      </w:r>
    </w:p>
    <w:p w:rsidR="00774E49" w:rsidRPr="00485FF8" w:rsidRDefault="00774E49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Фонда-операторов президентских грантов было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выделено средств на </w:t>
      </w:r>
      <w:r w:rsidRPr="00485FF8">
        <w:rPr>
          <w:rFonts w:ascii="Times New Roman" w:hAnsi="Times New Roman" w:cs="Times New Roman"/>
          <w:color w:val="000000" w:themeColor="text1"/>
          <w:sz w:val="28"/>
          <w:szCs w:val="28"/>
        </w:rPr>
        <w:t>сумму 253225 рублей, израсходовано средств 253225</w:t>
      </w:r>
      <w:r w:rsidR="00485FF8" w:rsidRPr="00485FF8">
        <w:rPr>
          <w:rFonts w:ascii="Times New Roman" w:hAnsi="Times New Roman" w:cs="Times New Roman"/>
          <w:color w:val="000000" w:themeColor="text1"/>
          <w:sz w:val="28"/>
          <w:szCs w:val="28"/>
        </w:rPr>
        <w:t>,00 руб</w:t>
      </w:r>
      <w:r w:rsidRPr="00485F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74E49" w:rsidRPr="00302B09" w:rsidRDefault="00774E49" w:rsidP="00485FF8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результативности проекта.</w:t>
      </w:r>
    </w:p>
    <w:p w:rsidR="00774E49" w:rsidRDefault="00774E49" w:rsidP="00485FF8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соревнованиях краевого уровня;</w:t>
      </w:r>
    </w:p>
    <w:p w:rsidR="00774E49" w:rsidRDefault="00774E49" w:rsidP="00485FF8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Посещение питомников;</w:t>
      </w:r>
    </w:p>
    <w:p w:rsidR="00774E49" w:rsidRPr="00F72B7B" w:rsidRDefault="00774E49" w:rsidP="00485FF8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Общение с ветеранами ездового спорта;</w:t>
      </w:r>
    </w:p>
    <w:p w:rsidR="00774E49" w:rsidRPr="00302B09" w:rsidRDefault="00774E49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грант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02B0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774E49" w:rsidRPr="00302B09" w:rsidRDefault="00774E49" w:rsidP="00485FF8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774E49" w:rsidRPr="00302B09" w:rsidRDefault="00774E49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осуществлены 27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74E49" w:rsidRPr="00302B09" w:rsidRDefault="00774E49" w:rsidP="00485FF8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774E49" w:rsidRDefault="00774E49" w:rsidP="00485FF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Результатами проекта являются итоги проведенных мероприятий в рамках программы, разработана концепция ездового спорта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что позволяет сделать вывод о развитии в данном направлении.</w:t>
      </w:r>
    </w:p>
    <w:p w:rsidR="00774E49" w:rsidRPr="00601833" w:rsidRDefault="00774E49" w:rsidP="00485FF8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018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774E49" w:rsidRDefault="00485FF8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https://www.kamgov.ru/news/detskaa-gonka-na-sobacih-uprazkah-min-kacikamu-projdet-na-kamcatke-v-blizajsie-vyhodnye-48226</w:t>
        </w:r>
      </w:hyperlink>
    </w:p>
    <w:p w:rsidR="00774E49" w:rsidRDefault="00485FF8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https://kamchatka.aif.ru/society/zimniy_festival_beringiya_2022_proydet_po_vsey_kamchatke</w:t>
        </w:r>
      </w:hyperlink>
    </w:p>
    <w:p w:rsidR="00774E49" w:rsidRDefault="00485FF8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https://petropavlovskkamchatskiy.bezformata.com/listnews/zimniy-festival-beringiya-2022/101317411/</w:t>
        </w:r>
      </w:hyperlink>
    </w:p>
    <w:p w:rsidR="00774E49" w:rsidRDefault="00485FF8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2" w:history="1"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https://41region.tv/news/15-02-2022_V_Esso_sostoyalas_pervaya_Bystrinskaya_yarmarka_socialnyh_iniciativ</w:t>
        </w:r>
      </w:hyperlink>
    </w:p>
    <w:p w:rsidR="00774E49" w:rsidRDefault="00485FF8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3" w:history="1"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</w:t>
        </w:r>
        <w:bookmarkStart w:id="0" w:name="_GoBack"/>
        <w:bookmarkEnd w:id="0"/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ttps://dobro.ru/project/10056602</w:t>
        </w:r>
      </w:hyperlink>
    </w:p>
    <w:p w:rsidR="00774E49" w:rsidRDefault="00485FF8" w:rsidP="00485FF8">
      <w:pPr>
        <w:pStyle w:val="a7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4" w:history="1">
        <w:r w:rsidR="00774E49" w:rsidRPr="007E095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https://vk.com/wall-78961088_17672</w:t>
        </w:r>
      </w:hyperlink>
    </w:p>
    <w:p w:rsidR="00D30A5E" w:rsidRPr="00774E49" w:rsidRDefault="00D30A5E" w:rsidP="00485F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30A5E" w:rsidRPr="00774E49" w:rsidSect="00485FF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A1300"/>
    <w:multiLevelType w:val="hybridMultilevel"/>
    <w:tmpl w:val="208CE3C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C6"/>
    <w:rsid w:val="00485FF8"/>
    <w:rsid w:val="00774E49"/>
    <w:rsid w:val="00AF52E1"/>
    <w:rsid w:val="00D30A5E"/>
    <w:rsid w:val="00F4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6D7FE"/>
  <w15:chartTrackingRefBased/>
  <w15:docId w15:val="{EF98FF1C-1A50-4D7D-9EF9-2AE86231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3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36C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3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74E4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74E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dobro.ru/project/1005660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41region.tv/news/15-02-2022_V_Esso_sostoyalas_pervaya_Bystrinskaya_yarmarka_socialnyh_iniciati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petropavlovskkamchatskiy.bezformata.com/listnews/zimniy-festival-beringiya-2022/101317411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kamchatka.aif.ru/society/zimniy_festival_beringiya_2022_proydet_po_vsey_kamchat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mgov.ru/news/detskaa-gonka-na-sobacih-uprazkah-min-kacikamu-projdet-na-kamcatke-v-blizajsie-vyhodnye-48226" TargetMode="External"/><Relationship Id="rId14" Type="http://schemas.openxmlformats.org/officeDocument/2006/relationships/hyperlink" Target="https://vk.com/wall-78961088_176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Ковшарева Анна Сергеевна</cp:lastModifiedBy>
  <cp:revision>4</cp:revision>
  <cp:lastPrinted>2023-04-25T02:18:00Z</cp:lastPrinted>
  <dcterms:created xsi:type="dcterms:W3CDTF">2023-04-26T04:07:00Z</dcterms:created>
  <dcterms:modified xsi:type="dcterms:W3CDTF">2023-04-28T03:11:00Z</dcterms:modified>
</cp:coreProperties>
</file>